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2B" w:rsidRDefault="00822E83" w:rsidP="00B47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 of the Abstract</w:t>
      </w:r>
    </w:p>
    <w:p w:rsidR="004F73DC" w:rsidRDefault="004F73DC" w:rsidP="00B470CA">
      <w:pPr>
        <w:jc w:val="center"/>
        <w:rPr>
          <w:b/>
          <w:sz w:val="28"/>
          <w:szCs w:val="28"/>
        </w:rPr>
      </w:pPr>
    </w:p>
    <w:p w:rsidR="004F73DC" w:rsidRPr="00CD67E5" w:rsidRDefault="00822E83" w:rsidP="00B470CA">
      <w:pPr>
        <w:jc w:val="center"/>
        <w:rPr>
          <w:sz w:val="28"/>
          <w:szCs w:val="28"/>
          <w:vertAlign w:val="superscript"/>
        </w:rPr>
      </w:pPr>
      <w:r w:rsidRPr="00CD67E5">
        <w:rPr>
          <w:sz w:val="28"/>
          <w:szCs w:val="28"/>
        </w:rPr>
        <w:t>K</w:t>
      </w:r>
      <w:r w:rsidR="00650327" w:rsidRPr="00CD67E5">
        <w:rPr>
          <w:rFonts w:hint="eastAsia"/>
          <w:sz w:val="28"/>
          <w:szCs w:val="28"/>
        </w:rPr>
        <w:t>.</w:t>
      </w:r>
      <w:r w:rsidR="00161FB0" w:rsidRPr="00CD67E5">
        <w:rPr>
          <w:rFonts w:hint="eastAsia"/>
          <w:sz w:val="28"/>
          <w:szCs w:val="28"/>
        </w:rPr>
        <w:t xml:space="preserve"> </w:t>
      </w:r>
      <w:r w:rsidRPr="00CD67E5">
        <w:rPr>
          <w:sz w:val="28"/>
          <w:szCs w:val="28"/>
        </w:rPr>
        <w:t>Fukuda</w:t>
      </w:r>
      <w:r w:rsidR="00650327" w:rsidRPr="00CD67E5">
        <w:rPr>
          <w:rFonts w:hint="eastAsia"/>
          <w:sz w:val="28"/>
          <w:szCs w:val="28"/>
          <w:vertAlign w:val="superscript"/>
        </w:rPr>
        <w:t>1</w:t>
      </w:r>
      <w:r w:rsidR="00655126" w:rsidRPr="00CD67E5">
        <w:rPr>
          <w:rFonts w:hint="eastAsia"/>
          <w:sz w:val="28"/>
          <w:szCs w:val="28"/>
        </w:rPr>
        <w:t>,</w:t>
      </w:r>
      <w:r w:rsidR="00161FB0" w:rsidRPr="00CD67E5">
        <w:rPr>
          <w:rFonts w:hint="eastAsia"/>
          <w:sz w:val="28"/>
          <w:szCs w:val="28"/>
        </w:rPr>
        <w:t xml:space="preserve"> </w:t>
      </w:r>
      <w:r w:rsidRPr="00CD67E5">
        <w:rPr>
          <w:sz w:val="28"/>
          <w:szCs w:val="28"/>
        </w:rPr>
        <w:t>R</w:t>
      </w:r>
      <w:r w:rsidR="00650327" w:rsidRPr="00CD67E5">
        <w:rPr>
          <w:rFonts w:hint="eastAsia"/>
          <w:sz w:val="28"/>
          <w:szCs w:val="28"/>
        </w:rPr>
        <w:t xml:space="preserve">. </w:t>
      </w:r>
      <w:r w:rsidRPr="00CD67E5">
        <w:rPr>
          <w:sz w:val="28"/>
          <w:szCs w:val="28"/>
        </w:rPr>
        <w:t>Niiyama</w:t>
      </w:r>
      <w:r w:rsidRPr="00CD67E5">
        <w:rPr>
          <w:sz w:val="28"/>
          <w:szCs w:val="28"/>
          <w:vertAlign w:val="superscript"/>
        </w:rPr>
        <w:t>2</w:t>
      </w:r>
      <w:r w:rsidR="00655126" w:rsidRPr="00CD67E5">
        <w:rPr>
          <w:rFonts w:hint="eastAsia"/>
          <w:sz w:val="28"/>
          <w:szCs w:val="28"/>
        </w:rPr>
        <w:t>,</w:t>
      </w:r>
      <w:r w:rsidR="00655126" w:rsidRPr="00CD67E5">
        <w:rPr>
          <w:sz w:val="28"/>
          <w:szCs w:val="28"/>
        </w:rPr>
        <w:t xml:space="preserve"> </w:t>
      </w:r>
      <w:r w:rsidR="004F73DC" w:rsidRPr="00CD67E5">
        <w:rPr>
          <w:rFonts w:hint="eastAsia"/>
          <w:sz w:val="28"/>
          <w:szCs w:val="28"/>
        </w:rPr>
        <w:t xml:space="preserve">and </w:t>
      </w:r>
      <w:r w:rsidRPr="00CD67E5">
        <w:rPr>
          <w:sz w:val="28"/>
          <w:szCs w:val="28"/>
        </w:rPr>
        <w:t>T</w:t>
      </w:r>
      <w:r w:rsidR="004F73DC" w:rsidRPr="00CD67E5">
        <w:rPr>
          <w:rFonts w:hint="eastAsia"/>
          <w:sz w:val="28"/>
          <w:szCs w:val="28"/>
        </w:rPr>
        <w:t xml:space="preserve">. </w:t>
      </w:r>
      <w:r w:rsidRPr="00CD67E5">
        <w:rPr>
          <w:sz w:val="28"/>
          <w:szCs w:val="28"/>
        </w:rPr>
        <w:t>Someya</w:t>
      </w:r>
      <w:r w:rsidR="004F73DC" w:rsidRPr="00CD67E5">
        <w:rPr>
          <w:rFonts w:hint="eastAsia"/>
          <w:sz w:val="28"/>
          <w:szCs w:val="28"/>
          <w:vertAlign w:val="superscript"/>
        </w:rPr>
        <w:t>1</w:t>
      </w:r>
      <w:r w:rsidRPr="00CD67E5">
        <w:rPr>
          <w:sz w:val="28"/>
          <w:szCs w:val="28"/>
          <w:vertAlign w:val="superscript"/>
        </w:rPr>
        <w:t>,2</w:t>
      </w:r>
    </w:p>
    <w:p w:rsidR="00650327" w:rsidRPr="00CC05F7" w:rsidRDefault="00650327" w:rsidP="00B470CA">
      <w:pPr>
        <w:jc w:val="center"/>
        <w:rPr>
          <w:sz w:val="28"/>
          <w:szCs w:val="28"/>
        </w:rPr>
      </w:pPr>
    </w:p>
    <w:p w:rsidR="004F73DC" w:rsidRDefault="00650327" w:rsidP="00B470CA">
      <w:pPr>
        <w:jc w:val="center"/>
        <w:rPr>
          <w:i/>
        </w:rPr>
      </w:pPr>
      <w:r w:rsidRPr="00161FB0">
        <w:rPr>
          <w:rFonts w:hint="eastAsia"/>
          <w:i/>
          <w:vertAlign w:val="superscript"/>
        </w:rPr>
        <w:t>1</w:t>
      </w:r>
      <w:r w:rsidR="00655126" w:rsidRPr="00655126">
        <w:rPr>
          <w:i/>
        </w:rPr>
        <w:t>RIKEN Center for Emergent Matter Science (CEMS)</w:t>
      </w:r>
    </w:p>
    <w:p w:rsidR="00B96BE2" w:rsidRDefault="00822E83" w:rsidP="00822E83">
      <w:pPr>
        <w:jc w:val="center"/>
        <w:rPr>
          <w:i/>
        </w:rPr>
      </w:pPr>
      <w:r w:rsidRPr="00822E83">
        <w:rPr>
          <w:i/>
          <w:vertAlign w:val="superscript"/>
        </w:rPr>
        <w:t>2</w:t>
      </w:r>
      <w:r>
        <w:rPr>
          <w:i/>
        </w:rPr>
        <w:t>The University of Tokyo</w:t>
      </w:r>
    </w:p>
    <w:p w:rsidR="00822E83" w:rsidRDefault="00822E83" w:rsidP="00822E83">
      <w:pPr>
        <w:jc w:val="center"/>
        <w:rPr>
          <w:i/>
        </w:rPr>
      </w:pPr>
      <w:r>
        <w:rPr>
          <w:i/>
        </w:rPr>
        <w:t>Email: kenjiro.fukuda@riken.jp</w:t>
      </w:r>
    </w:p>
    <w:p w:rsidR="004F73DC" w:rsidRDefault="004F73DC" w:rsidP="00B470CA">
      <w:pPr>
        <w:jc w:val="center"/>
        <w:rPr>
          <w:iCs/>
        </w:rPr>
      </w:pPr>
    </w:p>
    <w:p w:rsidR="00112D68" w:rsidRDefault="00756F26" w:rsidP="00756F26">
      <w:pPr>
        <w:ind w:firstLineChars="200" w:firstLine="480"/>
      </w:pPr>
      <w:r>
        <w:t xml:space="preserve">Please submit a one-page abstract in A4 format by email to the secretariat </w:t>
      </w:r>
      <w:r w:rsidRPr="00B12255">
        <w:t>(cems_</w:t>
      </w:r>
      <w:r w:rsidR="008D4F97" w:rsidRPr="00B12255">
        <w:t>soft</w:t>
      </w:r>
      <w:r w:rsidRPr="00B12255">
        <w:t>@riken.jp). The file type can be either PDF or MS-Word</w:t>
      </w:r>
      <w:r w:rsidRPr="00B12255">
        <w:rPr>
          <w:rFonts w:hint="eastAsia"/>
        </w:rPr>
        <w:t>.</w:t>
      </w:r>
      <w:r w:rsidRPr="00B12255">
        <w:t xml:space="preserve"> </w:t>
      </w:r>
      <w:r w:rsidR="009A766D" w:rsidRPr="00B12255">
        <w:t>The submission deadline is</w:t>
      </w:r>
      <w:r w:rsidR="009A766D" w:rsidRPr="00B12255">
        <w:rPr>
          <w:rFonts w:hint="eastAsia"/>
        </w:rPr>
        <w:t xml:space="preserve"> </w:t>
      </w:r>
      <w:r w:rsidR="009A766D" w:rsidRPr="00B12255">
        <w:rPr>
          <w:rStyle w:val="a7"/>
        </w:rPr>
        <w:t>October</w:t>
      </w:r>
      <w:r w:rsidR="00F8587F">
        <w:rPr>
          <w:rStyle w:val="a7"/>
        </w:rPr>
        <w:t xml:space="preserve"> 11</w:t>
      </w:r>
      <w:r w:rsidR="00F8587F" w:rsidRPr="00F8587F">
        <w:rPr>
          <w:rStyle w:val="a7"/>
          <w:vertAlign w:val="superscript"/>
        </w:rPr>
        <w:t>th</w:t>
      </w:r>
      <w:r w:rsidR="006B1C2A" w:rsidRPr="006B1C2A">
        <w:rPr>
          <w:rStyle w:val="a7"/>
        </w:rPr>
        <w:t xml:space="preserve">, </w:t>
      </w:r>
      <w:r w:rsidR="006B1C2A">
        <w:rPr>
          <w:rStyle w:val="a7"/>
        </w:rPr>
        <w:t>2016</w:t>
      </w:r>
      <w:r w:rsidR="00F8587F">
        <w:rPr>
          <w:rStyle w:val="a7"/>
        </w:rPr>
        <w:t xml:space="preserve"> (</w:t>
      </w:r>
      <w:r w:rsidR="00F8587F" w:rsidRPr="00B12255">
        <w:rPr>
          <w:b/>
        </w:rPr>
        <w:t>T</w:t>
      </w:r>
      <w:r w:rsidR="006B1C2A">
        <w:rPr>
          <w:rFonts w:hint="eastAsia"/>
          <w:b/>
        </w:rPr>
        <w:t>ues</w:t>
      </w:r>
      <w:r w:rsidR="00F8587F" w:rsidRPr="00B12255">
        <w:rPr>
          <w:b/>
        </w:rPr>
        <w:t>da</w:t>
      </w:r>
      <w:r w:rsidR="00F8587F" w:rsidRPr="006B1C2A">
        <w:rPr>
          <w:b/>
        </w:rPr>
        <w:t>y</w:t>
      </w:r>
      <w:r w:rsidR="00F8587F" w:rsidRPr="006B1C2A">
        <w:rPr>
          <w:rStyle w:val="a7"/>
          <w:b w:val="0"/>
        </w:rPr>
        <w:t>)</w:t>
      </w:r>
      <w:r w:rsidR="009A766D" w:rsidRPr="00B12255">
        <w:rPr>
          <w:rStyle w:val="a7"/>
          <w:rFonts w:hint="eastAsia"/>
          <w:b w:val="0"/>
        </w:rPr>
        <w:t>.</w:t>
      </w:r>
    </w:p>
    <w:p w:rsidR="00822E83" w:rsidRPr="00136F23" w:rsidRDefault="00822E83" w:rsidP="00822E83">
      <w:r w:rsidRPr="00136F23">
        <w:t>[Title] Font size 14 bold and centered. Leave a line after the title.</w:t>
      </w:r>
    </w:p>
    <w:p w:rsidR="00822E83" w:rsidRPr="00136F23" w:rsidRDefault="00822E83" w:rsidP="00822E83">
      <w:r w:rsidRPr="00136F23">
        <w:t>[Authors] Font size 1</w:t>
      </w:r>
      <w:r w:rsidR="00CD67E5" w:rsidRPr="00136F23">
        <w:t>4</w:t>
      </w:r>
      <w:r w:rsidRPr="00136F23">
        <w:t>, the presenting author underlined. Leave a line after the authors.</w:t>
      </w:r>
    </w:p>
    <w:p w:rsidR="00822E83" w:rsidRPr="00136F23" w:rsidRDefault="00962EA4" w:rsidP="00822E83">
      <w:r w:rsidRPr="00136F23">
        <w:rPr>
          <w:noProof/>
        </w:rPr>
        <w:drawing>
          <wp:anchor distT="215900" distB="215900" distL="215900" distR="215900" simplePos="0" relativeHeight="251658240" behindDoc="0" locked="0" layoutInCell="1" allowOverlap="1" wp14:anchorId="5E62D139" wp14:editId="10015539">
            <wp:simplePos x="0" y="0"/>
            <wp:positionH relativeFrom="column">
              <wp:posOffset>4130040</wp:posOffset>
            </wp:positionH>
            <wp:positionV relativeFrom="paragraph">
              <wp:posOffset>242636</wp:posOffset>
            </wp:positionV>
            <wp:extent cx="1333500" cy="1333500"/>
            <wp:effectExtent l="0" t="0" r="0" b="0"/>
            <wp:wrapSquare wrapText="bothSides"/>
            <wp:docPr id="4" name="図 4" descr="Oxide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xide Interfa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E83" w:rsidRPr="00136F23">
        <w:t>[Affiliation] In italic with font size 12 and justified. The e-mail address is optional. Leave a line after the affiliation.</w:t>
      </w:r>
    </w:p>
    <w:p w:rsidR="00822E83" w:rsidRPr="00136F23" w:rsidRDefault="00822E83" w:rsidP="00822E83">
      <w:r w:rsidRPr="00136F23">
        <w:t>[Abstract text] Font size 12, justified with single space between lines. Do not insert page numbers.</w:t>
      </w:r>
    </w:p>
    <w:p w:rsidR="0040327B" w:rsidRPr="00136F23" w:rsidRDefault="00822E83" w:rsidP="00822E83">
      <w:r w:rsidRPr="00136F23">
        <w:t xml:space="preserve">The insertion of figures, charts, schemes, </w:t>
      </w:r>
      <w:r w:rsidR="003734D4" w:rsidRPr="00136F23">
        <w:t>etc.</w:t>
      </w:r>
      <w:r w:rsidRPr="00136F23">
        <w:t xml:space="preserve">, should be made as “Picture” and “in line with text”. The figures letter size should be </w:t>
      </w:r>
      <w:r w:rsidR="00CD67E5" w:rsidRPr="00136F23">
        <w:t>10</w:t>
      </w:r>
      <w:r w:rsidRPr="00136F23">
        <w:t xml:space="preserve"> pt.</w:t>
      </w:r>
    </w:p>
    <w:p w:rsidR="007E43E2" w:rsidRDefault="00CD67E5" w:rsidP="003734D4">
      <w:pPr>
        <w:ind w:firstLineChars="200" w:firstLine="480"/>
      </w:pPr>
      <w:r w:rsidRPr="00B122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9EC7A0" wp14:editId="235D342C">
                <wp:simplePos x="0" y="0"/>
                <wp:positionH relativeFrom="column">
                  <wp:posOffset>4003040</wp:posOffset>
                </wp:positionH>
                <wp:positionV relativeFrom="paragraph">
                  <wp:posOffset>14444</wp:posOffset>
                </wp:positionV>
                <wp:extent cx="1514475" cy="511175"/>
                <wp:effectExtent l="0" t="0" r="9525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B9F" w:rsidRPr="00CD67E5" w:rsidRDefault="00657B9F" w:rsidP="00CD67E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CD67E5">
                              <w:rPr>
                                <w:rFonts w:hint="eastAsia"/>
                                <w:sz w:val="20"/>
                              </w:rPr>
                              <w:t>Fig.</w:t>
                            </w:r>
                            <w:r w:rsidRPr="00CD67E5">
                              <w:rPr>
                                <w:sz w:val="20"/>
                              </w:rPr>
                              <w:t xml:space="preserve"> </w:t>
                            </w:r>
                            <w:r w:rsidRPr="00CD67E5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632FD4" w:rsidRPr="00CD67E5">
                              <w:rPr>
                                <w:sz w:val="20"/>
                              </w:rPr>
                              <w:t xml:space="preserve">: </w:t>
                            </w:r>
                            <w:r w:rsidR="00D73A7F" w:rsidRPr="00CD67E5">
                              <w:rPr>
                                <w:sz w:val="20"/>
                              </w:rPr>
                              <w:t>Figure Caption</w:t>
                            </w:r>
                          </w:p>
                          <w:p w:rsidR="00913B54" w:rsidRPr="00CD67E5" w:rsidRDefault="007613F2" w:rsidP="00CD67E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CD67E5">
                              <w:rPr>
                                <w:rFonts w:hint="eastAsia"/>
                                <w:sz w:val="20"/>
                              </w:rPr>
                              <w:t>Abstract booklets will be printed in c</w:t>
                            </w:r>
                            <w:r w:rsidR="00913B54" w:rsidRPr="00CD67E5">
                              <w:rPr>
                                <w:rFonts w:hint="eastAsia"/>
                                <w:sz w:val="20"/>
                              </w:rPr>
                              <w:t>olor</w:t>
                            </w:r>
                            <w:r w:rsidRPr="00CD67E5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EC7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2pt;margin-top:1.15pt;width:119.25pt;height: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" stroked="f">
                <v:textbox inset="5.85pt,.7pt,5.85pt,.7pt">
                  <w:txbxContent>
                    <w:p w:rsidR="00657B9F" w:rsidRPr="00CD67E5" w:rsidRDefault="00657B9F" w:rsidP="00CD67E5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CD67E5">
                        <w:rPr>
                          <w:rFonts w:hint="eastAsia"/>
                          <w:sz w:val="20"/>
                        </w:rPr>
                        <w:t>Fig.</w:t>
                      </w:r>
                      <w:r w:rsidRPr="00CD67E5">
                        <w:rPr>
                          <w:sz w:val="20"/>
                        </w:rPr>
                        <w:t xml:space="preserve"> </w:t>
                      </w:r>
                      <w:r w:rsidRPr="00CD67E5">
                        <w:rPr>
                          <w:rFonts w:hint="eastAsia"/>
                          <w:sz w:val="20"/>
                        </w:rPr>
                        <w:t>1</w:t>
                      </w:r>
                      <w:r w:rsidR="00632FD4" w:rsidRPr="00CD67E5">
                        <w:rPr>
                          <w:sz w:val="20"/>
                        </w:rPr>
                        <w:t xml:space="preserve">: </w:t>
                      </w:r>
                      <w:r w:rsidR="00D73A7F" w:rsidRPr="00CD67E5">
                        <w:rPr>
                          <w:sz w:val="20"/>
                        </w:rPr>
                        <w:t>Figure Caption</w:t>
                      </w:r>
                    </w:p>
                    <w:p w:rsidR="00913B54" w:rsidRPr="00CD67E5" w:rsidRDefault="007613F2" w:rsidP="00CD67E5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CD67E5">
                        <w:rPr>
                          <w:rFonts w:hint="eastAsia"/>
                          <w:sz w:val="20"/>
                        </w:rPr>
                        <w:t>Abstract booklets will be printed in c</w:t>
                      </w:r>
                      <w:r w:rsidR="00913B54" w:rsidRPr="00CD67E5">
                        <w:rPr>
                          <w:rFonts w:hint="eastAsia"/>
                          <w:sz w:val="20"/>
                        </w:rPr>
                        <w:t>olor</w:t>
                      </w:r>
                      <w:r w:rsidRPr="00CD67E5">
                        <w:rPr>
                          <w:rFonts w:hint="eastAsia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222" w:rsidRPr="00B12255">
        <w:t xml:space="preserve">This </w:t>
      </w:r>
      <w:r w:rsidR="00454222" w:rsidRPr="00B12255">
        <w:rPr>
          <w:rFonts w:hint="eastAsia"/>
        </w:rPr>
        <w:t xml:space="preserve">topical </w:t>
      </w:r>
      <w:r w:rsidR="00454222" w:rsidRPr="00B12255">
        <w:t>meeting is organized by RIKEN CEMS [1] and is supported by The Japan Society of Applied Physics (JSAP) [2]</w:t>
      </w:r>
      <w:r w:rsidR="00821A94">
        <w:t>, The Japan Society of Mechanical Engineers [3],</w:t>
      </w:r>
      <w:r w:rsidR="003734D4">
        <w:t xml:space="preserve"> and</w:t>
      </w:r>
      <w:r w:rsidR="00922FBB" w:rsidRPr="00B12255">
        <w:t xml:space="preserve"> the Robotics Society of Japan [</w:t>
      </w:r>
      <w:r w:rsidR="00821A94">
        <w:t>4</w:t>
      </w:r>
      <w:r w:rsidR="00922FBB" w:rsidRPr="00B12255">
        <w:t>]</w:t>
      </w:r>
      <w:r w:rsidR="00454222" w:rsidRPr="00B12255">
        <w:t>.</w:t>
      </w:r>
      <w:bookmarkStart w:id="0" w:name="_GoBack"/>
      <w:bookmarkEnd w:id="0"/>
    </w:p>
    <w:p w:rsidR="004F73DC" w:rsidRDefault="004F73DC" w:rsidP="00B470CA">
      <w:pPr>
        <w:ind w:firstLineChars="50" w:firstLine="120"/>
      </w:pPr>
    </w:p>
    <w:p w:rsidR="00922FBB" w:rsidRDefault="004F73DC" w:rsidP="00B470CA">
      <w:pPr>
        <w:ind w:firstLineChars="50" w:firstLine="120"/>
      </w:pPr>
      <w:r>
        <w:t xml:space="preserve">[1] </w:t>
      </w:r>
      <w:hyperlink r:id="rId9" w:history="1">
        <w:r w:rsidR="00922FBB" w:rsidRPr="003E2EB8">
          <w:rPr>
            <w:rStyle w:val="a8"/>
          </w:rPr>
          <w:t>https://www.cems.riken.jp/</w:t>
        </w:r>
      </w:hyperlink>
    </w:p>
    <w:p w:rsidR="00922FBB" w:rsidRDefault="009B677F" w:rsidP="00B470CA">
      <w:pPr>
        <w:ind w:firstLineChars="50" w:firstLine="120"/>
        <w:rPr>
          <w:rStyle w:val="a8"/>
        </w:rPr>
      </w:pPr>
      <w:r>
        <w:rPr>
          <w:rFonts w:hint="eastAsia"/>
        </w:rPr>
        <w:t xml:space="preserve">[2] </w:t>
      </w:r>
      <w:hyperlink r:id="rId10" w:history="1">
        <w:r w:rsidR="00922FBB" w:rsidRPr="003E2EB8">
          <w:rPr>
            <w:rStyle w:val="a8"/>
          </w:rPr>
          <w:t>https://www.jsap.or.jp/english/index.html</w:t>
        </w:r>
      </w:hyperlink>
    </w:p>
    <w:p w:rsidR="00821A94" w:rsidRPr="00821A94" w:rsidRDefault="00821A94" w:rsidP="00B470CA">
      <w:pPr>
        <w:ind w:firstLineChars="50" w:firstLine="120"/>
      </w:pPr>
      <w:r w:rsidRPr="00821A94">
        <w:rPr>
          <w:rStyle w:val="a8"/>
          <w:color w:val="auto"/>
          <w:u w:val="none"/>
        </w:rPr>
        <w:t>[3]</w:t>
      </w:r>
      <w:r>
        <w:rPr>
          <w:rStyle w:val="a8"/>
          <w:u w:val="none"/>
        </w:rPr>
        <w:t xml:space="preserve"> </w:t>
      </w:r>
      <w:hyperlink r:id="rId11" w:history="1">
        <w:r w:rsidRPr="003F06D0">
          <w:rPr>
            <w:rStyle w:val="a8"/>
          </w:rPr>
          <w:t>http://www.jsme.or.jp/English/</w:t>
        </w:r>
      </w:hyperlink>
      <w:r w:rsidRPr="00821A94">
        <w:rPr>
          <w:rStyle w:val="a8"/>
          <w:u w:val="none"/>
        </w:rPr>
        <w:t xml:space="preserve"> </w:t>
      </w:r>
    </w:p>
    <w:p w:rsidR="00922FBB" w:rsidRDefault="00922FBB" w:rsidP="00B470CA">
      <w:pPr>
        <w:ind w:firstLineChars="50" w:firstLine="120"/>
      </w:pPr>
      <w:r>
        <w:t>[</w:t>
      </w:r>
      <w:r w:rsidR="00821A94">
        <w:t>4</w:t>
      </w:r>
      <w:r>
        <w:t xml:space="preserve">] </w:t>
      </w:r>
      <w:hyperlink r:id="rId12" w:history="1">
        <w:r w:rsidRPr="003E2EB8">
          <w:rPr>
            <w:rStyle w:val="a8"/>
          </w:rPr>
          <w:t>http://www.rsj.or.jp/en/</w:t>
        </w:r>
      </w:hyperlink>
    </w:p>
    <w:p w:rsidR="008E3BA5" w:rsidRDefault="008E3BA5" w:rsidP="00B470CA">
      <w:pPr>
        <w:ind w:firstLineChars="50" w:firstLine="120"/>
        <w:rPr>
          <w:vertAlign w:val="superscript"/>
        </w:rPr>
      </w:pPr>
    </w:p>
    <w:sectPr w:rsidR="008E3BA5" w:rsidSect="00822E8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BE" w:rsidRDefault="001601BE">
      <w:r>
        <w:separator/>
      </w:r>
    </w:p>
  </w:endnote>
  <w:endnote w:type="continuationSeparator" w:id="0">
    <w:p w:rsidR="001601BE" w:rsidRDefault="0016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BE" w:rsidRDefault="001601BE">
      <w:r>
        <w:separator/>
      </w:r>
    </w:p>
  </w:footnote>
  <w:footnote w:type="continuationSeparator" w:id="0">
    <w:p w:rsidR="001601BE" w:rsidRDefault="0016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A"/>
    <w:rsid w:val="000153DF"/>
    <w:rsid w:val="000751BB"/>
    <w:rsid w:val="00081D09"/>
    <w:rsid w:val="00112D68"/>
    <w:rsid w:val="00136F23"/>
    <w:rsid w:val="00152AFD"/>
    <w:rsid w:val="001601BE"/>
    <w:rsid w:val="00161FB0"/>
    <w:rsid w:val="00222283"/>
    <w:rsid w:val="00273117"/>
    <w:rsid w:val="00296319"/>
    <w:rsid w:val="002E076D"/>
    <w:rsid w:val="003734D4"/>
    <w:rsid w:val="003F7743"/>
    <w:rsid w:val="0040327B"/>
    <w:rsid w:val="00454222"/>
    <w:rsid w:val="004A07AA"/>
    <w:rsid w:val="004A2868"/>
    <w:rsid w:val="004D28C0"/>
    <w:rsid w:val="004F73DC"/>
    <w:rsid w:val="005860EA"/>
    <w:rsid w:val="0059240F"/>
    <w:rsid w:val="00611584"/>
    <w:rsid w:val="00632FD4"/>
    <w:rsid w:val="00650327"/>
    <w:rsid w:val="00655126"/>
    <w:rsid w:val="00657B9F"/>
    <w:rsid w:val="006B1C2A"/>
    <w:rsid w:val="006D5EE5"/>
    <w:rsid w:val="00756F26"/>
    <w:rsid w:val="007613F2"/>
    <w:rsid w:val="0078287B"/>
    <w:rsid w:val="007E43E2"/>
    <w:rsid w:val="007F5B18"/>
    <w:rsid w:val="00821A94"/>
    <w:rsid w:val="00822E83"/>
    <w:rsid w:val="00850B57"/>
    <w:rsid w:val="00872235"/>
    <w:rsid w:val="008D4F97"/>
    <w:rsid w:val="008E3BA5"/>
    <w:rsid w:val="00913B54"/>
    <w:rsid w:val="00922FBB"/>
    <w:rsid w:val="009313C9"/>
    <w:rsid w:val="00962EA4"/>
    <w:rsid w:val="009675F5"/>
    <w:rsid w:val="009A766D"/>
    <w:rsid w:val="009B677F"/>
    <w:rsid w:val="009D7554"/>
    <w:rsid w:val="009E2BDE"/>
    <w:rsid w:val="00B12255"/>
    <w:rsid w:val="00B12A2B"/>
    <w:rsid w:val="00B470CA"/>
    <w:rsid w:val="00B96BE2"/>
    <w:rsid w:val="00CC05F7"/>
    <w:rsid w:val="00CD67E5"/>
    <w:rsid w:val="00CF7899"/>
    <w:rsid w:val="00D24999"/>
    <w:rsid w:val="00D45795"/>
    <w:rsid w:val="00D73A7F"/>
    <w:rsid w:val="00E248AB"/>
    <w:rsid w:val="00E81580"/>
    <w:rsid w:val="00E91B06"/>
    <w:rsid w:val="00F03196"/>
    <w:rsid w:val="00F06E60"/>
    <w:rsid w:val="00F40259"/>
    <w:rsid w:val="00F8587F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9830D-4E8C-4416-9AEF-9E0AEA8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A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57B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57B9F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Strong"/>
    <w:uiPriority w:val="22"/>
    <w:qFormat/>
    <w:rsid w:val="0040327B"/>
    <w:rPr>
      <w:b/>
      <w:bCs/>
    </w:rPr>
  </w:style>
  <w:style w:type="character" w:styleId="a8">
    <w:name w:val="Hyperlink"/>
    <w:rsid w:val="00112D68"/>
    <w:rPr>
      <w:color w:val="0000FF"/>
      <w:u w:val="single"/>
    </w:rPr>
  </w:style>
  <w:style w:type="character" w:styleId="a9">
    <w:name w:val="FollowedHyperlink"/>
    <w:rsid w:val="00112D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ems.riken.jp/topicalmeeting/oxint2015/img/oxint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sj.or.jp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sme.or.jp/Englis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sap.or.jp/english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ms.riken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5BFC-FCAF-426D-BBA6-B508EEBB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CERC-ERATO Workshop</vt:lpstr>
      <vt:lpstr>CERC-ERATO Workshop</vt:lpstr>
    </vt:vector>
  </TitlesOfParts>
  <Company>RIKEN</Company>
  <LinksUpToDate>false</LinksUpToDate>
  <CharactersWithSpaces>1439</CharactersWithSpaces>
  <SharedDoc>false</SharedDoc>
  <HLinks>
    <vt:vector size="6" baseType="variant">
      <vt:variant>
        <vt:i4>1114183</vt:i4>
      </vt:variant>
      <vt:variant>
        <vt:i4>-1</vt:i4>
      </vt:variant>
      <vt:variant>
        <vt:i4>1028</vt:i4>
      </vt:variant>
      <vt:variant>
        <vt:i4>1</vt:i4>
      </vt:variant>
      <vt:variant>
        <vt:lpwstr>https://www.cems.riken.jp/topicalmeeting/oxint2015/img/oxint.png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CERC-ERATO Workshop</dc:title>
  <dc:subject/>
  <dc:creator>Jobu Matsuno</dc:creator>
  <cp:keywords/>
  <cp:lastModifiedBy>福田憲二郎</cp:lastModifiedBy>
  <cp:revision>12</cp:revision>
  <cp:lastPrinted>2015-09-08T10:44:00Z</cp:lastPrinted>
  <dcterms:created xsi:type="dcterms:W3CDTF">2015-09-09T01:08:00Z</dcterms:created>
  <dcterms:modified xsi:type="dcterms:W3CDTF">2016-08-30T11:50:00Z</dcterms:modified>
</cp:coreProperties>
</file>